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hz822j8zdxgt" w:id="0"/>
      <w:bookmarkEnd w:id="0"/>
      <w:r w:rsidDel="00000000" w:rsidR="00000000" w:rsidRPr="00000000">
        <w:rPr>
          <w:rtl w:val="0"/>
        </w:rPr>
        <w:t xml:space="preserve">118/122 lab Wi26 Lab 3: </w:t>
      </w:r>
    </w:p>
    <w:p w:rsidR="00000000" w:rsidDel="00000000" w:rsidP="00000000" w:rsidRDefault="00000000" w:rsidRPr="00000000" w14:paraId="00000002">
      <w:pPr>
        <w:pStyle w:val="Title"/>
        <w:rPr/>
      </w:pPr>
      <w:bookmarkStart w:colFirst="0" w:colLast="0" w:name="_22rd40dheo1w" w:id="1"/>
      <w:bookmarkEnd w:id="1"/>
      <w:r w:rsidDel="00000000" w:rsidR="00000000" w:rsidRPr="00000000">
        <w:rPr>
          <w:rtl w:val="0"/>
        </w:rPr>
        <w:t xml:space="preserve">Circuits - Measuring I and V</w:t>
      </w:r>
    </w:p>
    <w:p w:rsidR="00000000" w:rsidDel="00000000" w:rsidP="00000000" w:rsidRDefault="00000000" w:rsidRPr="00000000" w14:paraId="00000003">
      <w:pPr>
        <w:pStyle w:val="Heading2"/>
        <w:rPr/>
      </w:pPr>
      <w:bookmarkStart w:colFirst="0" w:colLast="0" w:name="_sk87la8x5ce" w:id="2"/>
      <w:bookmarkEnd w:id="2"/>
      <w:r w:rsidDel="00000000" w:rsidR="00000000" w:rsidRPr="00000000">
        <w:rPr>
          <w:rtl w:val="0"/>
        </w:rPr>
        <w:t xml:space="preserve">Learning goals</w:t>
      </w:r>
    </w:p>
    <w:p w:rsidR="00000000" w:rsidDel="00000000" w:rsidP="00000000" w:rsidRDefault="00000000" w:rsidRPr="00000000" w14:paraId="00000004">
      <w:pPr>
        <w:rPr/>
      </w:pPr>
      <w:r w:rsidDel="00000000" w:rsidR="00000000" w:rsidRPr="00000000">
        <w:rPr>
          <w:rtl w:val="0"/>
        </w:rPr>
        <w:t xml:space="preserve">By the end of these activities, students should be able to:</w:t>
      </w:r>
    </w:p>
    <w:p w:rsidR="00000000" w:rsidDel="00000000" w:rsidP="00000000" w:rsidRDefault="00000000" w:rsidRPr="00000000" w14:paraId="00000005">
      <w:pPr>
        <w:numPr>
          <w:ilvl w:val="0"/>
          <w:numId w:val="5"/>
        </w:numPr>
        <w:ind w:left="360"/>
      </w:pPr>
      <w:r w:rsidDel="00000000" w:rsidR="00000000" w:rsidRPr="00000000">
        <w:rPr>
          <w:rtl w:val="0"/>
        </w:rPr>
        <w:t xml:space="preserve">Measure current and voltage with a multimeter</w:t>
      </w:r>
    </w:p>
    <w:p w:rsidR="00000000" w:rsidDel="00000000" w:rsidP="00000000" w:rsidRDefault="00000000" w:rsidRPr="00000000" w14:paraId="00000006">
      <w:pPr>
        <w:numPr>
          <w:ilvl w:val="0"/>
          <w:numId w:val="5"/>
        </w:numPr>
        <w:ind w:left="360"/>
        <w:rPr>
          <w:rFonts w:ascii="Arial" w:cs="Arial" w:eastAsia="Arial" w:hAnsi="Arial"/>
        </w:rPr>
      </w:pPr>
      <w:r w:rsidDel="00000000" w:rsidR="00000000" w:rsidRPr="00000000">
        <w:rPr>
          <w:rtl w:val="0"/>
        </w:rPr>
        <w:t xml:space="preserve">Logically analyze circuits to find and correct problems</w:t>
      </w:r>
    </w:p>
    <w:p w:rsidR="00000000" w:rsidDel="00000000" w:rsidP="00000000" w:rsidRDefault="00000000" w:rsidRPr="00000000" w14:paraId="00000007">
      <w:pPr>
        <w:numPr>
          <w:ilvl w:val="0"/>
          <w:numId w:val="5"/>
        </w:numPr>
        <w:ind w:left="360"/>
        <w:rPr>
          <w:rFonts w:ascii="Arial" w:cs="Arial" w:eastAsia="Arial" w:hAnsi="Arial"/>
        </w:rPr>
      </w:pPr>
      <w:r w:rsidDel="00000000" w:rsidR="00000000" w:rsidRPr="00000000">
        <w:rPr>
          <w:rtl w:val="0"/>
        </w:rPr>
        <w:t xml:space="preserve">Decide how to measure data, including (1) how much data to collect (including number of trials, range of each variable, frequency/spacing of data collection) and (2) how best to reduce sources of uncertainty, systematics, or mistakes</w:t>
      </w:r>
    </w:p>
    <w:p w:rsidR="00000000" w:rsidDel="00000000" w:rsidP="00000000" w:rsidRDefault="00000000" w:rsidRPr="00000000" w14:paraId="00000008">
      <w:pPr>
        <w:numPr>
          <w:ilvl w:val="0"/>
          <w:numId w:val="5"/>
        </w:numPr>
        <w:ind w:left="360"/>
        <w:rPr>
          <w:sz w:val="22"/>
          <w:szCs w:val="22"/>
        </w:rPr>
      </w:pPr>
      <w:r w:rsidDel="00000000" w:rsidR="00000000" w:rsidRPr="00000000">
        <w:rPr>
          <w:rtl w:val="0"/>
        </w:rPr>
        <w:t xml:space="preserve">Create a detailed scientific graph showing how current varies with voltage, for a small light bulb and some other circuit elements. </w:t>
      </w:r>
    </w:p>
    <w:p w:rsidR="00000000" w:rsidDel="00000000" w:rsidP="00000000" w:rsidRDefault="00000000" w:rsidRPr="00000000" w14:paraId="00000009">
      <w:pPr>
        <w:pStyle w:val="Heading1"/>
        <w:rPr/>
      </w:pPr>
      <w:bookmarkStart w:colFirst="0" w:colLast="0" w:name="_hs8pual47s8z" w:id="3"/>
      <w:bookmarkEnd w:id="3"/>
      <w:r w:rsidDel="00000000" w:rsidR="00000000" w:rsidRPr="00000000">
        <w:rPr>
          <w:rtl w:val="0"/>
        </w:rPr>
        <w:t xml:space="preserve">Lab class slides</w:t>
      </w:r>
    </w:p>
    <w:p w:rsidR="00000000" w:rsidDel="00000000" w:rsidP="00000000" w:rsidRDefault="00000000" w:rsidRPr="00000000" w14:paraId="0000000A">
      <w:pPr>
        <w:rPr/>
      </w:pPr>
      <w:hyperlink r:id="rId6">
        <w:r w:rsidDel="00000000" w:rsidR="00000000" w:rsidRPr="00000000">
          <w:rPr>
            <w:color w:val="0000ee"/>
            <w:u w:val="single"/>
            <w:rtl w:val="0"/>
          </w:rPr>
          <w:t xml:space="preserve">Sp26 Lab 3 Circuits - Sample</w:t>
        </w:r>
      </w:hyperlink>
      <w:r w:rsidDel="00000000" w:rsidR="00000000" w:rsidRPr="00000000">
        <w:rPr>
          <w:rtl w:val="0"/>
        </w:rPr>
      </w:r>
    </w:p>
    <w:p w:rsidR="00000000" w:rsidDel="00000000" w:rsidP="00000000" w:rsidRDefault="00000000" w:rsidRPr="00000000" w14:paraId="0000000B">
      <w:pPr>
        <w:pStyle w:val="Heading1"/>
        <w:rPr/>
      </w:pPr>
      <w:bookmarkStart w:colFirst="0" w:colLast="0" w:name="_2jzrsnbv3ojb" w:id="4"/>
      <w:bookmarkEnd w:id="4"/>
      <w:r w:rsidDel="00000000" w:rsidR="00000000" w:rsidRPr="00000000">
        <w:rPr>
          <w:rtl w:val="0"/>
        </w:rPr>
        <w:t xml:space="preserve">In-lab </w:t>
      </w:r>
      <w:r w:rsidDel="00000000" w:rsidR="00000000" w:rsidRPr="00000000">
        <w:rPr>
          <w:rtl w:val="0"/>
        </w:rPr>
        <w:t xml:space="preserve">questions</w:t>
      </w:r>
      <w:r w:rsidDel="00000000" w:rsidR="00000000" w:rsidRPr="00000000">
        <w:rPr>
          <w:rtl w:val="0"/>
        </w:rPr>
      </w:r>
    </w:p>
    <w:p w:rsidR="00000000" w:rsidDel="00000000" w:rsidP="00000000" w:rsidRDefault="00000000" w:rsidRPr="00000000" w14:paraId="0000000C">
      <w:pPr>
        <w:spacing w:after="240" w:before="240" w:lineRule="auto"/>
        <w:ind w:left="0" w:firstLine="0"/>
        <w:rPr/>
      </w:pPr>
      <w:hyperlink r:id="rId7">
        <w:r w:rsidDel="00000000" w:rsidR="00000000" w:rsidRPr="00000000">
          <w:rPr>
            <w:color w:val="0000ee"/>
            <w:u w:val="single"/>
            <w:rtl w:val="0"/>
          </w:rPr>
          <w:t xml:space="preserve">Lab 3 Circuits - Measuring I and V</w:t>
        </w:r>
      </w:hyperlink>
      <w:r w:rsidDel="00000000" w:rsidR="00000000" w:rsidRPr="00000000">
        <w:rPr>
          <w:rtl w:val="0"/>
        </w:rPr>
      </w:r>
    </w:p>
    <w:p w:rsidR="00000000" w:rsidDel="00000000" w:rsidP="00000000" w:rsidRDefault="00000000" w:rsidRPr="00000000" w14:paraId="0000000D">
      <w:pPr>
        <w:pStyle w:val="Heading1"/>
        <w:rPr>
          <w:highlight w:val="yellow"/>
        </w:rPr>
      </w:pPr>
      <w:bookmarkStart w:colFirst="0" w:colLast="0" w:name="_ef4i0x8mww70" w:id="5"/>
      <w:bookmarkEnd w:id="5"/>
      <w:r w:rsidDel="00000000" w:rsidR="00000000" w:rsidRPr="00000000">
        <w:rPr>
          <w:rtl w:val="0"/>
        </w:rPr>
        <w:t xml:space="preserve">Lab notes - scoring rubric</w:t>
      </w:r>
      <w:r w:rsidDel="00000000" w:rsidR="00000000" w:rsidRPr="00000000">
        <w:rPr>
          <w:rtl w:val="0"/>
        </w:rPr>
      </w:r>
    </w:p>
    <w:tbl>
      <w:tblPr>
        <w:tblStyle w:val="Table1"/>
        <w:tblW w:w="1107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3975"/>
        <w:gridCol w:w="4140"/>
        <w:tblGridChange w:id="0">
          <w:tblGrid>
            <w:gridCol w:w="2265"/>
            <w:gridCol w:w="690"/>
            <w:gridCol w:w="3975"/>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rPr/>
            </w:pPr>
            <w:r w:rsidDel="00000000" w:rsidR="00000000" w:rsidRPr="00000000">
              <w:rPr>
                <w:rtl w:val="0"/>
              </w:rPr>
              <w:t xml:space="preserve">Multimeter usage and circuit troubleshooting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Sufficient - Lab notes document appropriate multimeter usage and building/troubleshooting circuits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Insufficient - Problems with multimeter use and circuit building are not addressed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Experimental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Excellent - Data collection is well planned and recorded, including (1) how much data to collect and why and (2) how best to reduce sources of uncertainty, systematics, or mistakes.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Minimal - Data collection decisions are unjustified or not recorded.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Scientific graph</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Excellent - Meets all relevant criteria on the Rubric for full-page graphs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Minimal - Missing many features on the Rubric for full-page graphs</w:t>
            </w:r>
          </w:p>
        </w:tc>
      </w:tr>
    </w:tbl>
    <w:p w:rsidR="00000000" w:rsidDel="00000000" w:rsidP="00000000" w:rsidRDefault="00000000" w:rsidRPr="00000000" w14:paraId="0000001E">
      <w:pPr>
        <w:pStyle w:val="Heading1"/>
        <w:rPr/>
      </w:pPr>
      <w:bookmarkStart w:colFirst="0" w:colLast="0" w:name="_jmqljuowd8ee" w:id="6"/>
      <w:bookmarkEnd w:id="6"/>
      <w:r w:rsidDel="00000000" w:rsidR="00000000" w:rsidRPr="00000000">
        <w:rPr>
          <w:rtl w:val="0"/>
        </w:rPr>
        <w:t xml:space="preserve">Lab homework</w:t>
      </w:r>
      <w:r w:rsidDel="00000000" w:rsidR="00000000" w:rsidRPr="00000000">
        <w:rPr>
          <w:rtl w:val="0"/>
        </w:rPr>
      </w:r>
    </w:p>
    <w:p w:rsidR="00000000" w:rsidDel="00000000" w:rsidP="00000000" w:rsidRDefault="00000000" w:rsidRPr="00000000" w14:paraId="0000001F">
      <w:pPr>
        <w:numPr>
          <w:ilvl w:val="0"/>
          <w:numId w:val="4"/>
        </w:numPr>
        <w:ind w:left="720" w:hanging="360"/>
        <w:rPr>
          <w:u w:val="none"/>
        </w:rPr>
      </w:pPr>
      <w:r w:rsidDel="00000000" w:rsidR="00000000" w:rsidRPr="00000000">
        <w:rPr>
          <w:rtl w:val="0"/>
        </w:rPr>
        <w:t xml:space="preserve">In the</w:t>
      </w:r>
      <w:r w:rsidDel="00000000" w:rsidR="00000000" w:rsidRPr="00000000">
        <w:rPr>
          <w:rtl w:val="0"/>
        </w:rPr>
        <w:t xml:space="preserve"> Circuit Construction Kit </w:t>
      </w:r>
      <w:hyperlink r:id="rId8">
        <w:r w:rsidDel="00000000" w:rsidR="00000000" w:rsidRPr="00000000">
          <w:rPr>
            <w:color w:val="1155cc"/>
            <w:u w:val="single"/>
            <w:rtl w:val="0"/>
          </w:rPr>
          <w:t xml:space="preserve">https://phet.colorado.edu/en/simulations/circuit-construction-kit-dc</w:t>
        </w:r>
      </w:hyperlink>
      <w:r w:rsidDel="00000000" w:rsidR="00000000" w:rsidRPr="00000000">
        <w:rPr>
          <w:rtl w:val="0"/>
        </w:rPr>
        <w:t xml:space="preserve">:</w:t>
      </w:r>
    </w:p>
    <w:p w:rsidR="00000000" w:rsidDel="00000000" w:rsidP="00000000" w:rsidRDefault="00000000" w:rsidRPr="00000000" w14:paraId="00000020">
      <w:pPr>
        <w:numPr>
          <w:ilvl w:val="0"/>
          <w:numId w:val="2"/>
        </w:numPr>
        <w:ind w:left="720" w:hanging="360"/>
        <w:rPr>
          <w:u w:val="none"/>
        </w:rPr>
      </w:pPr>
      <w:r w:rsidDel="00000000" w:rsidR="00000000" w:rsidRPr="00000000">
        <w:rPr>
          <w:rtl w:val="0"/>
        </w:rPr>
        <w:t xml:space="preserve">Choose the “Lab” page</w:t>
      </w:r>
    </w:p>
    <w:p w:rsidR="00000000" w:rsidDel="00000000" w:rsidP="00000000" w:rsidRDefault="00000000" w:rsidRPr="00000000" w14:paraId="00000021">
      <w:pPr>
        <w:numPr>
          <w:ilvl w:val="0"/>
          <w:numId w:val="2"/>
        </w:numPr>
        <w:ind w:left="720" w:hanging="360"/>
        <w:rPr>
          <w:u w:val="none"/>
        </w:rPr>
      </w:pPr>
      <w:r w:rsidDel="00000000" w:rsidR="00000000" w:rsidRPr="00000000">
        <w:rPr>
          <w:rtl w:val="0"/>
        </w:rPr>
        <w:t xml:space="preserve">Click the plus-sign on the right that says “Advanced”</w:t>
      </w:r>
    </w:p>
    <w:p w:rsidR="00000000" w:rsidDel="00000000" w:rsidP="00000000" w:rsidRDefault="00000000" w:rsidRPr="00000000" w14:paraId="00000022">
      <w:pPr>
        <w:numPr>
          <w:ilvl w:val="0"/>
          <w:numId w:val="2"/>
        </w:numPr>
        <w:ind w:left="720" w:hanging="360"/>
        <w:rPr>
          <w:u w:val="none"/>
        </w:rPr>
      </w:pPr>
      <w:r w:rsidDel="00000000" w:rsidR="00000000" w:rsidRPr="00000000">
        <w:rPr>
          <w:rtl w:val="0"/>
        </w:rPr>
        <w:t xml:space="preserve">Check the box that says “Add real bulbs”</w:t>
      </w:r>
    </w:p>
    <w:p w:rsidR="00000000" w:rsidDel="00000000" w:rsidP="00000000" w:rsidRDefault="00000000" w:rsidRPr="00000000" w14:paraId="00000023">
      <w:pPr>
        <w:numPr>
          <w:ilvl w:val="0"/>
          <w:numId w:val="2"/>
        </w:numPr>
        <w:ind w:left="720" w:hanging="360"/>
        <w:rPr>
          <w:u w:val="none"/>
        </w:rPr>
      </w:pPr>
      <w:r w:rsidDel="00000000" w:rsidR="00000000" w:rsidRPr="00000000">
        <w:rPr>
          <w:rtl w:val="0"/>
        </w:rPr>
        <w:t xml:space="preserve">Then build the circuit below, using one 9-V battery and “real” bulbs.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drawing>
          <wp:inline distB="114300" distT="114300" distL="114300" distR="114300">
            <wp:extent cx="1826911" cy="1111037"/>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826911" cy="1111037"/>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3"/>
        </w:numPr>
        <w:ind w:left="720" w:hanging="360"/>
        <w:rPr>
          <w:sz w:val="24"/>
          <w:szCs w:val="24"/>
        </w:rPr>
      </w:pPr>
      <w:r w:rsidDel="00000000" w:rsidR="00000000" w:rsidRPr="00000000">
        <w:rPr>
          <w:sz w:val="24"/>
          <w:szCs w:val="24"/>
          <w:rtl w:val="0"/>
        </w:rPr>
        <w:t xml:space="preserve">Upload a screen shot</w:t>
      </w:r>
    </w:p>
    <w:p w:rsidR="00000000" w:rsidDel="00000000" w:rsidP="00000000" w:rsidRDefault="00000000" w:rsidRPr="00000000" w14:paraId="00000028">
      <w:pPr>
        <w:numPr>
          <w:ilvl w:val="0"/>
          <w:numId w:val="3"/>
        </w:numPr>
        <w:ind w:left="720" w:hanging="360"/>
        <w:rPr>
          <w:sz w:val="24"/>
          <w:szCs w:val="24"/>
        </w:rPr>
      </w:pPr>
      <w:r w:rsidDel="00000000" w:rsidR="00000000" w:rsidRPr="00000000">
        <w:rPr>
          <w:sz w:val="24"/>
          <w:szCs w:val="24"/>
          <w:rtl w:val="0"/>
        </w:rPr>
        <w:t xml:space="preserve">Use the voltmeter in the sim to measure the voltage across the following bulbs.</w:t>
      </w:r>
    </w:p>
    <w:p w:rsidR="00000000" w:rsidDel="00000000" w:rsidP="00000000" w:rsidRDefault="00000000" w:rsidRPr="00000000" w14:paraId="00000029">
      <w:pPr>
        <w:numPr>
          <w:ilvl w:val="1"/>
          <w:numId w:val="3"/>
        </w:numPr>
        <w:ind w:left="1440" w:hanging="360"/>
        <w:rPr>
          <w:sz w:val="24"/>
          <w:szCs w:val="24"/>
          <w:u w:val="none"/>
        </w:rPr>
      </w:pPr>
      <w:r w:rsidDel="00000000" w:rsidR="00000000" w:rsidRPr="00000000">
        <w:rPr>
          <w:sz w:val="24"/>
          <w:szCs w:val="24"/>
          <w:rtl w:val="0"/>
        </w:rPr>
        <w:t xml:space="preserve">P (6.34 V)</w:t>
      </w:r>
    </w:p>
    <w:p w:rsidR="00000000" w:rsidDel="00000000" w:rsidP="00000000" w:rsidRDefault="00000000" w:rsidRPr="00000000" w14:paraId="0000002A">
      <w:pPr>
        <w:numPr>
          <w:ilvl w:val="1"/>
          <w:numId w:val="3"/>
        </w:numPr>
        <w:ind w:left="1440" w:hanging="360"/>
        <w:rPr>
          <w:sz w:val="24"/>
          <w:szCs w:val="24"/>
          <w:u w:val="none"/>
        </w:rPr>
      </w:pPr>
      <w:r w:rsidDel="00000000" w:rsidR="00000000" w:rsidRPr="00000000">
        <w:rPr>
          <w:sz w:val="24"/>
          <w:szCs w:val="24"/>
          <w:rtl w:val="0"/>
        </w:rPr>
        <w:t xml:space="preserve">Q (2.66 V)</w:t>
      </w:r>
    </w:p>
    <w:p w:rsidR="00000000" w:rsidDel="00000000" w:rsidP="00000000" w:rsidRDefault="00000000" w:rsidRPr="00000000" w14:paraId="0000002B">
      <w:pPr>
        <w:numPr>
          <w:ilvl w:val="1"/>
          <w:numId w:val="3"/>
        </w:numPr>
        <w:ind w:left="1440" w:hanging="360"/>
        <w:rPr>
          <w:sz w:val="24"/>
          <w:szCs w:val="24"/>
          <w:u w:val="none"/>
        </w:rPr>
      </w:pPr>
      <w:r w:rsidDel="00000000" w:rsidR="00000000" w:rsidRPr="00000000">
        <w:rPr>
          <w:sz w:val="24"/>
          <w:szCs w:val="24"/>
          <w:rtl w:val="0"/>
        </w:rPr>
        <w:t xml:space="preserve">S (4.5 V)</w:t>
      </w:r>
    </w:p>
    <w:p w:rsidR="00000000" w:rsidDel="00000000" w:rsidP="00000000" w:rsidRDefault="00000000" w:rsidRPr="00000000" w14:paraId="0000002C">
      <w:pPr>
        <w:spacing w:line="240" w:lineRule="auto"/>
        <w:rPr/>
      </w:pPr>
      <w:r w:rsidDel="00000000" w:rsidR="00000000" w:rsidRPr="00000000">
        <w:rPr>
          <w:rtl w:val="0"/>
        </w:rPr>
      </w:r>
    </w:p>
    <w:p w:rsidR="00000000" w:rsidDel="00000000" w:rsidP="00000000" w:rsidRDefault="00000000" w:rsidRPr="00000000" w14:paraId="0000002D">
      <w:pPr>
        <w:spacing w:line="240" w:lineRule="auto"/>
        <w:rPr>
          <w:sz w:val="24"/>
          <w:szCs w:val="24"/>
        </w:rPr>
      </w:pPr>
      <w:r w:rsidDel="00000000" w:rsidR="00000000" w:rsidRPr="00000000">
        <w:rPr>
          <w:rtl w:val="0"/>
        </w:rPr>
        <w:t xml:space="preserve">2. Would you like a new team?</w:t>
      </w:r>
      <w:r w:rsidDel="00000000" w:rsidR="00000000" w:rsidRPr="00000000">
        <w:rPr>
          <w:rtl w:val="0"/>
        </w:rPr>
      </w:r>
    </w:p>
    <w:p w:rsidR="00000000" w:rsidDel="00000000" w:rsidP="00000000" w:rsidRDefault="00000000" w:rsidRPr="00000000" w14:paraId="0000002E">
      <w:pPr>
        <w:pStyle w:val="Heading1"/>
        <w:spacing w:line="240" w:lineRule="auto"/>
        <w:rPr/>
      </w:pPr>
      <w:bookmarkStart w:colFirst="0" w:colLast="0" w:name="_eoq76d3emr83" w:id="7"/>
      <w:bookmarkEnd w:id="7"/>
      <w:r w:rsidDel="00000000" w:rsidR="00000000" w:rsidRPr="00000000">
        <w:rPr>
          <w:rtl w:val="0"/>
        </w:rPr>
        <w:t xml:space="preserve">Pacing</w:t>
      </w:r>
    </w:p>
    <w:p w:rsidR="00000000" w:rsidDel="00000000" w:rsidP="00000000" w:rsidRDefault="00000000" w:rsidRPr="00000000" w14:paraId="0000002F">
      <w:pPr>
        <w:rPr/>
      </w:pPr>
      <w:r w:rsidDel="00000000" w:rsidR="00000000" w:rsidRPr="00000000">
        <w:rPr>
          <w:rtl w:val="0"/>
        </w:rPr>
        <w:t xml:space="preserve">Students need to complete Part II through Q6 (creating and interpreting an I-V graph for a light bulb). In a pinch, a group who didn’t do any of the Voltage section last week could probably do that in the first hour and the graph in the second hour. Students who finish the light bulb graph in the first hour should do Q7 (creating and interpreting an I-V graph for another device – a linear resistor or an LED).</w:t>
      </w:r>
      <w:r w:rsidDel="00000000" w:rsidR="00000000" w:rsidRPr="00000000">
        <w:rPr>
          <w:rtl w:val="0"/>
        </w:rPr>
      </w:r>
    </w:p>
    <w:p w:rsidR="00000000" w:rsidDel="00000000" w:rsidP="00000000" w:rsidRDefault="00000000" w:rsidRPr="00000000" w14:paraId="00000030">
      <w:pPr>
        <w:pStyle w:val="Heading1"/>
        <w:spacing w:line="240" w:lineRule="auto"/>
        <w:rPr/>
      </w:pPr>
      <w:bookmarkStart w:colFirst="0" w:colLast="0" w:name="_6hc97h9j4503" w:id="8"/>
      <w:bookmarkEnd w:id="8"/>
      <w:r w:rsidDel="00000000" w:rsidR="00000000" w:rsidRPr="00000000">
        <w:rPr>
          <w:rtl w:val="0"/>
        </w:rPr>
        <w:t xml:space="preserve">Facilitation notes</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Tell students that if their bulb is really bright, it might be about to blow, and turn it down</w:t>
      </w:r>
    </w:p>
    <w:p w:rsidR="00000000" w:rsidDel="00000000" w:rsidP="00000000" w:rsidRDefault="00000000" w:rsidRPr="00000000" w14:paraId="00000032">
      <w:pPr>
        <w:numPr>
          <w:ilvl w:val="0"/>
          <w:numId w:val="1"/>
        </w:numPr>
        <w:ind w:left="720" w:hanging="360"/>
        <w:rPr>
          <w:u w:val="none"/>
        </w:rPr>
      </w:pPr>
      <w:hyperlink r:id="rId10">
        <w:r w:rsidDel="00000000" w:rsidR="00000000" w:rsidRPr="00000000">
          <w:rPr>
            <w:color w:val="0000ee"/>
            <w:u w:val="single"/>
            <w:rtl w:val="0"/>
          </w:rPr>
          <w:t xml:space="preserve">Graph checklist</w:t>
        </w:r>
      </w:hyperlink>
      <w:r w:rsidDel="00000000" w:rsidR="00000000" w:rsidRPr="00000000">
        <w:rPr>
          <w:rtl w:val="0"/>
        </w:rPr>
        <w:t xml:space="preserve"> from Jaimy</w:t>
      </w:r>
    </w:p>
    <w:p w:rsidR="00000000" w:rsidDel="00000000" w:rsidP="00000000" w:rsidRDefault="00000000" w:rsidRPr="00000000" w14:paraId="00000033">
      <w:pPr>
        <w:numPr>
          <w:ilvl w:val="0"/>
          <w:numId w:val="1"/>
        </w:numPr>
        <w:ind w:left="720" w:hanging="360"/>
        <w:rPr>
          <w:u w:val="none"/>
        </w:rPr>
      </w:pPr>
      <w:hyperlink r:id="rId11">
        <w:r w:rsidDel="00000000" w:rsidR="00000000" w:rsidRPr="00000000">
          <w:rPr>
            <w:color w:val="0000ee"/>
            <w:u w:val="single"/>
            <w:rtl w:val="0"/>
          </w:rPr>
          <w:t xml:space="preserve">Data table and graph example</w:t>
        </w:r>
      </w:hyperlink>
      <w:r w:rsidDel="00000000" w:rsidR="00000000" w:rsidRPr="00000000">
        <w:rPr>
          <w:rtl w:val="0"/>
        </w:rPr>
        <w:t xml:space="preserve"> from Jaimy</w:t>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Jaimy’s awesome Desmos template, including uncertainty in both directions and a multi-option trendline: </w:t>
      </w:r>
      <w:hyperlink r:id="rId12">
        <w:r w:rsidDel="00000000" w:rsidR="00000000" w:rsidRPr="00000000">
          <w:rPr>
            <w:color w:val="1155cc"/>
            <w:u w:val="single"/>
            <w:rtl w:val="0"/>
          </w:rPr>
          <w:t xml:space="preserve">https://www.desmos.com/calculator/ubww0lwvtb</w:t>
        </w:r>
      </w:hyperlink>
      <w:r w:rsidDel="00000000" w:rsidR="00000000" w:rsidRPr="00000000">
        <w:rPr>
          <w:rtl w:val="0"/>
        </w:rPr>
      </w:r>
    </w:p>
    <w:p w:rsidR="00000000" w:rsidDel="00000000" w:rsidP="00000000" w:rsidRDefault="00000000" w:rsidRPr="00000000" w14:paraId="00000035">
      <w:pPr>
        <w:pStyle w:val="Heading1"/>
        <w:spacing w:line="240" w:lineRule="auto"/>
        <w:rPr/>
      </w:pPr>
      <w:bookmarkStart w:colFirst="0" w:colLast="0" w:name="_88d8s65nr80k" w:id="9"/>
      <w:bookmarkEnd w:id="9"/>
      <w:r w:rsidDel="00000000" w:rsidR="00000000" w:rsidRPr="00000000">
        <w:rPr>
          <w:rtl w:val="0"/>
        </w:rPr>
        <w:t xml:space="preserve">Makeup option</w:t>
      </w:r>
    </w:p>
    <w:p w:rsidR="00000000" w:rsidDel="00000000" w:rsidP="00000000" w:rsidRDefault="00000000" w:rsidRPr="00000000" w14:paraId="00000036">
      <w:pPr>
        <w:rPr/>
      </w:pPr>
      <w:r w:rsidDel="00000000" w:rsidR="00000000" w:rsidRPr="00000000">
        <w:rPr>
          <w:rtl w:val="0"/>
        </w:rPr>
        <w:t xml:space="preserve">Have students use the data another team collected to create the graph in Part II and answer the interpretation question (Q6). Offer them this Desmos template: https://www.desmos.com/calculator/iattblsd2q. Tell them to spend at least one hour and up to two hours on this assignment.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spreadsheets/d/1eCQJfcvgFZiRVSAQOVmsyjwnHHIX-WLmtwkV0-Ptmc4/edit#gid=1234671006" TargetMode="External"/><Relationship Id="rId10" Type="http://schemas.openxmlformats.org/officeDocument/2006/relationships/hyperlink" Target="https://docs.google.com/document/d/1GBXmpjRoYkRboOhWz-sIDBhbKKV8V-A7bbc-X2KXrf4/edit#heading=h.c7by1hjurdro" TargetMode="External"/><Relationship Id="rId12" Type="http://schemas.openxmlformats.org/officeDocument/2006/relationships/hyperlink" Target="https://www.desmos.com/calculator/ubww0lwvtb" TargetMode="Externa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docs.google.com/presentation/d/1Xoveb26h7dQby46y_4KdQFi6UmyFubWMkDeF5hRE4G4/edit?usp=drive_link" TargetMode="External"/><Relationship Id="rId7" Type="http://schemas.openxmlformats.org/officeDocument/2006/relationships/hyperlink" Target="https://docs.google.com/document/d/14UR32gY_M-oalfUC9ZFBuJRjQMse93y3BTVNuVxj0DI/edit?usp=drive_link" TargetMode="External"/><Relationship Id="rId8" Type="http://schemas.openxmlformats.org/officeDocument/2006/relationships/hyperlink" Target="https://phet.colorado.edu/en/simulations/circuit-construction-kit-d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